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BD49DC">
        <w:trPr>
          <w:trHeight w:val="1485"/>
        </w:trPr>
        <w:tc>
          <w:tcPr>
            <w:tcW w:w="10206" w:type="dxa"/>
            <w:vAlign w:val="center"/>
          </w:tcPr>
          <w:p w:rsidR="00CB1490" w:rsidRPr="000A6325" w:rsidRDefault="00CB1490" w:rsidP="00CB1490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4824F3" w:rsidRPr="004824F3" w:rsidRDefault="00CB1490" w:rsidP="00CB1490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40"/>
              </w:rPr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4407C3" w:rsidRDefault="004407C3" w:rsidP="004407C3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Усть-Лабинского городского поселения </w:t>
            </w:r>
          </w:p>
          <w:p w:rsidR="004407C3" w:rsidRDefault="004407C3" w:rsidP="004407C3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Усть-Лабинского района</w:t>
            </w:r>
          </w:p>
          <w:p w:rsidR="004407C3" w:rsidRPr="00154DB5" w:rsidRDefault="004407C3" w:rsidP="004407C3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CB1490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CB1490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CB1490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</w:p>
          <w:p w:rsidR="004407C3" w:rsidRPr="00154DB5" w:rsidRDefault="004407C3" w:rsidP="004407C3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4407C3" w:rsidRPr="00154DB5" w:rsidRDefault="004407C3" w:rsidP="004407C3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830CBD" w:rsidRDefault="00CB1490" w:rsidP="001D51C7">
            <w:pPr>
              <w:tabs>
                <w:tab w:val="left" w:pos="9360"/>
              </w:tabs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«Проект планировки территории улицы Советская от улицы Октябрьская до жилого дома №62 по улице Советская в г. Усть-Лабинске Краснодарского края»</w:t>
            </w:r>
          </w:p>
          <w:p w:rsidR="00CB1490" w:rsidRDefault="00CB1490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1D51C7" w:rsidRDefault="001D51C7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 xml:space="preserve">ПРОЕКТ МЕЖЕВАНИЯ ТЕРРИТОРИИ </w:t>
            </w:r>
          </w:p>
          <w:p w:rsidR="00072565" w:rsidRDefault="00072565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D49DC" w:rsidRPr="000145D6" w:rsidRDefault="00B46CC8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Материалы по обоснованию</w:t>
            </w:r>
            <w:r w:rsidR="00072565">
              <w:rPr>
                <w:rFonts w:asciiTheme="minorHAnsi" w:hAnsiTheme="minorHAnsi" w:cstheme="minorHAnsi"/>
                <w:sz w:val="32"/>
                <w:szCs w:val="32"/>
              </w:rPr>
              <w:t xml:space="preserve">. </w:t>
            </w:r>
            <w:r w:rsidR="001D51C7" w:rsidRPr="000145D6">
              <w:rPr>
                <w:rFonts w:asciiTheme="minorHAnsi" w:hAnsiTheme="minorHAnsi" w:cstheme="minorHAnsi"/>
                <w:sz w:val="32"/>
                <w:szCs w:val="32"/>
              </w:rPr>
              <w:t>Графические материалы</w:t>
            </w:r>
          </w:p>
          <w:p w:rsidR="00BF6EB7" w:rsidRDefault="00BF6EB7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F34FE" w:rsidRPr="000145D6" w:rsidRDefault="000F34FE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CB1490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DB6750">
              <w:rPr>
                <w:rFonts w:asciiTheme="minorHAnsi" w:hAnsiTheme="minorHAnsi" w:cstheme="minorHAnsi"/>
                <w:sz w:val="32"/>
                <w:szCs w:val="32"/>
              </w:rPr>
              <w:t>-ГП</w:t>
            </w:r>
          </w:p>
          <w:p w:rsidR="0094169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F34FE" w:rsidRPr="000145D6" w:rsidRDefault="000F34FE" w:rsidP="000F34FE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 w:rsidR="006A2A11">
              <w:rPr>
                <w:rFonts w:asciiTheme="minorHAnsi" w:hAnsiTheme="minorHAnsi" w:cstheme="minorHAnsi"/>
                <w:sz w:val="32"/>
                <w:szCs w:val="32"/>
              </w:rPr>
              <w:t xml:space="preserve"> 4</w:t>
            </w: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3B2CFE" w:rsidRDefault="003B2CFE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F34FE" w:rsidRDefault="000F34F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407C3" w:rsidRDefault="004407C3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B552FC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B552FC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BD49DC">
      <w:headerReference w:type="default" r:id="rId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09B" w:rsidRDefault="00A2709B" w:rsidP="0094169D">
      <w:r>
        <w:separator/>
      </w:r>
    </w:p>
  </w:endnote>
  <w:endnote w:type="continuationSeparator" w:id="0">
    <w:p w:rsidR="00A2709B" w:rsidRDefault="00A2709B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09B" w:rsidRDefault="00A2709B" w:rsidP="0094169D">
      <w:r>
        <w:separator/>
      </w:r>
    </w:p>
  </w:footnote>
  <w:footnote w:type="continuationSeparator" w:id="0">
    <w:p w:rsidR="00A2709B" w:rsidRDefault="00A2709B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145D6"/>
    <w:rsid w:val="000420D5"/>
    <w:rsid w:val="00072565"/>
    <w:rsid w:val="000A4970"/>
    <w:rsid w:val="000D4D43"/>
    <w:rsid w:val="000F34FE"/>
    <w:rsid w:val="000F37A6"/>
    <w:rsid w:val="00111D89"/>
    <w:rsid w:val="00132330"/>
    <w:rsid w:val="00154DB5"/>
    <w:rsid w:val="001607FF"/>
    <w:rsid w:val="00171167"/>
    <w:rsid w:val="001718CD"/>
    <w:rsid w:val="001D51C7"/>
    <w:rsid w:val="00253A84"/>
    <w:rsid w:val="00273841"/>
    <w:rsid w:val="002A03A4"/>
    <w:rsid w:val="002A27F5"/>
    <w:rsid w:val="002D37AC"/>
    <w:rsid w:val="00311609"/>
    <w:rsid w:val="003209F5"/>
    <w:rsid w:val="00350BBE"/>
    <w:rsid w:val="00377D0F"/>
    <w:rsid w:val="003B2CFE"/>
    <w:rsid w:val="004407C3"/>
    <w:rsid w:val="00460C4D"/>
    <w:rsid w:val="00461A8F"/>
    <w:rsid w:val="00477C5D"/>
    <w:rsid w:val="004824F3"/>
    <w:rsid w:val="00546C50"/>
    <w:rsid w:val="005A1037"/>
    <w:rsid w:val="005D688E"/>
    <w:rsid w:val="00641E79"/>
    <w:rsid w:val="006957B4"/>
    <w:rsid w:val="006A2A11"/>
    <w:rsid w:val="006F667C"/>
    <w:rsid w:val="00746368"/>
    <w:rsid w:val="007B61A4"/>
    <w:rsid w:val="00830CBD"/>
    <w:rsid w:val="00836FCB"/>
    <w:rsid w:val="00885AFC"/>
    <w:rsid w:val="008D57EB"/>
    <w:rsid w:val="00940936"/>
    <w:rsid w:val="0094169D"/>
    <w:rsid w:val="00972A43"/>
    <w:rsid w:val="00990401"/>
    <w:rsid w:val="009F47AF"/>
    <w:rsid w:val="00A11363"/>
    <w:rsid w:val="00A2709B"/>
    <w:rsid w:val="00A733A5"/>
    <w:rsid w:val="00AA3A46"/>
    <w:rsid w:val="00AA5BDC"/>
    <w:rsid w:val="00AF11D9"/>
    <w:rsid w:val="00B31D3B"/>
    <w:rsid w:val="00B341C8"/>
    <w:rsid w:val="00B46CC8"/>
    <w:rsid w:val="00B552FC"/>
    <w:rsid w:val="00BA13D1"/>
    <w:rsid w:val="00BC355A"/>
    <w:rsid w:val="00BC75D8"/>
    <w:rsid w:val="00BD49DC"/>
    <w:rsid w:val="00BE143D"/>
    <w:rsid w:val="00BF6EB7"/>
    <w:rsid w:val="00BF755F"/>
    <w:rsid w:val="00BF776E"/>
    <w:rsid w:val="00C1440A"/>
    <w:rsid w:val="00CB1490"/>
    <w:rsid w:val="00DB52F5"/>
    <w:rsid w:val="00DB6432"/>
    <w:rsid w:val="00DB6750"/>
    <w:rsid w:val="00DD27BD"/>
    <w:rsid w:val="00DD6727"/>
    <w:rsid w:val="00E15163"/>
    <w:rsid w:val="00E30479"/>
    <w:rsid w:val="00E732BC"/>
    <w:rsid w:val="00EA3D68"/>
    <w:rsid w:val="00FC2717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4018D"/>
  <w15:docId w15:val="{7BFCAEF6-1462-41E2-9D8D-C1889AA7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dcterms:created xsi:type="dcterms:W3CDTF">2011-03-23T06:32:00Z</dcterms:created>
  <dcterms:modified xsi:type="dcterms:W3CDTF">2020-02-28T19:49:00Z</dcterms:modified>
</cp:coreProperties>
</file>